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1C708">
      <w:pPr>
        <w:ind w:left="1081" w:hanging="900" w:hangingChars="300"/>
        <w:jc w:val="both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辅酶2 NADP(H)含量(WST-8法)检测试剂盒说明书</w:t>
      </w:r>
    </w:p>
    <w:p w14:paraId="01C7D50F">
      <w:pPr>
        <w:rPr>
          <w:rFonts w:hint="eastAsia" w:ascii="微软雅黑" w:hAnsi="微软雅黑" w:eastAsia="微软雅黑" w:cs="微软雅黑"/>
        </w:rPr>
      </w:pPr>
    </w:p>
    <w:p w14:paraId="179D2147">
      <w:pPr>
        <w:ind w:firstLine="1260" w:firstLineChars="600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规格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：微量法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>48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样    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检测波长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：4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0nm</w:t>
      </w:r>
    </w:p>
    <w:p w14:paraId="5B2E9E9F">
      <w:pPr>
        <w:ind w:firstLine="1260" w:firstLineChars="600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编号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：TW55476      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 检测原理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：WST-8法</w:t>
      </w:r>
    </w:p>
    <w:p w14:paraId="26FC9AE5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注意</w:t>
      </w:r>
    </w:p>
    <w:p w14:paraId="7A94E39E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正式测定前务必取 3 - 5 个预期差异较大的样本做预测定</w:t>
      </w:r>
      <w:r>
        <w:rPr>
          <w:rFonts w:hint="eastAsia" w:ascii="微软雅黑" w:hAnsi="微软雅黑" w:eastAsia="微软雅黑" w:cs="微软雅黑"/>
        </w:rPr>
        <w:t>。</w:t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测定意义</w:t>
      </w:r>
    </w:p>
    <w:p w14:paraId="4ACB365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辅酶Ⅱ NADP(H)广泛存在于动物、植物、微生物和培养细胞中，NADP</w:t>
      </w:r>
      <w:r>
        <w:rPr>
          <w:rFonts w:hint="eastAsia" w:ascii="微软雅黑" w:hAnsi="微软雅黑"/>
          <w:b w:val="0"/>
          <w:bCs/>
          <w:sz w:val="22"/>
          <w:vertAlign w:val="superscript"/>
        </w:rPr>
        <w:t>+</w:t>
      </w:r>
      <w:r>
        <w:rPr>
          <w:rFonts w:hint="eastAsia" w:ascii="微软雅黑" w:hAnsi="微软雅黑" w:eastAsia="微软雅黑" w:cs="微软雅黑"/>
        </w:rPr>
        <w:t xml:space="preserve">和 NADPH 含量测定可以计算 NADP （NADPH </w:t>
      </w:r>
      <w:r>
        <w:rPr>
          <w:rFonts w:hint="eastAsia" w:ascii="微软雅黑" w:hAnsi="微软雅黑"/>
          <w:b w:val="0"/>
          <w:bCs/>
          <w:sz w:val="22"/>
          <w:vertAlign w:val="superscript"/>
        </w:rPr>
        <w:t>+</w:t>
      </w:r>
      <w:r>
        <w:rPr>
          <w:rFonts w:hint="eastAsia" w:ascii="微软雅黑" w:hAnsi="微软雅黑" w:eastAsia="微软雅黑" w:cs="微软雅黑"/>
        </w:rPr>
        <w:t xml:space="preserve"> NADP</w:t>
      </w:r>
      <w:r>
        <w:rPr>
          <w:rFonts w:hint="eastAsia" w:ascii="微软雅黑" w:hAnsi="微软雅黑"/>
          <w:b w:val="0"/>
          <w:bCs/>
          <w:sz w:val="22"/>
          <w:vertAlign w:val="superscript"/>
        </w:rPr>
        <w:t>+</w:t>
      </w:r>
      <w:r>
        <w:rPr>
          <w:rFonts w:hint="eastAsia" w:ascii="微软雅黑" w:hAnsi="微软雅黑" w:eastAsia="微软雅黑" w:cs="微软雅黑"/>
        </w:rPr>
        <w:t>)含量和 NADPH/NADP</w:t>
      </w:r>
      <w:r>
        <w:rPr>
          <w:rFonts w:hint="eastAsia" w:ascii="微软雅黑" w:hAnsi="微软雅黑"/>
          <w:b w:val="0"/>
          <w:bCs/>
          <w:sz w:val="22"/>
          <w:vertAlign w:val="superscript"/>
        </w:rPr>
        <w:t>+</w:t>
      </w:r>
      <w:r>
        <w:rPr>
          <w:rFonts w:hint="eastAsia" w:ascii="微软雅黑" w:hAnsi="微软雅黑" w:eastAsia="微软雅黑" w:cs="微软雅黑"/>
        </w:rPr>
        <w:t>比值，其变化与磷酸戊糖途径和生物合成以及抗氧化反应密切相关。 NADPH/NADP</w:t>
      </w:r>
      <w: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  <w:t>+</w:t>
      </w:r>
      <w:r>
        <w:rPr>
          <w:rFonts w:hint="eastAsia" w:ascii="微软雅黑" w:hAnsi="微软雅黑" w:eastAsia="微软雅黑" w:cs="微软雅黑"/>
        </w:rPr>
        <w:t>比值不仅是细胞氧化还原态的主要标志之一，而且在 PPP 途径、生物合成和抗氧化代谢中具有重 要调控作用。</w:t>
      </w:r>
    </w:p>
    <w:p w14:paraId="3D054E42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测定原理</w:t>
      </w:r>
    </w:p>
    <w:p w14:paraId="5D9C934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分别用提取液提取样品中NADP+和NADPH。在1-mPMS作用下，WST-8可与NADPH 反应，产生水溶性formazan，在450nm下有特征吸收峰，而NADP+可被6-磷酸葡萄糖脱氢酶还原为NADPH，进一步采用 WST-8 检测。</w:t>
      </w:r>
    </w:p>
    <w:p w14:paraId="56C387CA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需自备的仪器和用品</w:t>
      </w:r>
    </w:p>
    <w:p w14:paraId="284E502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酶标仪、台式离心机、可调式移液器、96孔板、研钵、冰、蒸馏水。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试剂的组成和配制</w:t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</w:rPr>
        <w:t>酸性提取液：液体50mL×1瓶，4℃保存；</w:t>
      </w:r>
    </w:p>
    <w:p w14:paraId="3CED585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碱性提取液：液体50mL×1瓶，4℃保存；</w:t>
      </w:r>
    </w:p>
    <w:p w14:paraId="271DA6D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NADPH提取液：液体50mL×1瓶，4℃保存；</w:t>
      </w:r>
    </w:p>
    <w:p w14:paraId="1B323E3B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试剂一：液体10 mL×1瓶，4℃保存； </w:t>
      </w:r>
    </w:p>
    <w:p w14:paraId="2103EC7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试剂二：粉剂×1瓶，-20 ℃避光保存，用时加入1.5mL水混匀，分装冻存避免反复冻融；</w:t>
      </w:r>
    </w:p>
    <w:p w14:paraId="352CFA7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试剂三：液体1.5mL×1瓶，-20℃避光保存；</w:t>
      </w:r>
    </w:p>
    <w:p w14:paraId="38D2D0F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试剂四：液体1mL×1瓶，-20℃避光保存；</w:t>
      </w:r>
    </w:p>
    <w:p w14:paraId="0DF3B41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标准品A：粉剂×1支，-20℃避光保存。</w:t>
      </w:r>
    </w:p>
    <w:p w14:paraId="65EA7C36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</w:rPr>
        <w:t>标准品B：粉剂×1支，-20℃避光保存。</w:t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NADP</w:t>
      </w:r>
      <w:r>
        <w:rPr>
          <w:rFonts w:hint="eastAsia" w:ascii="微软雅黑" w:hAnsi="微软雅黑"/>
          <w:b/>
          <w:bCs/>
          <w:color w:val="4874CB" w:themeColor="accent1"/>
          <w:sz w:val="22"/>
          <w:u w:val="single"/>
          <w:vertAlign w:val="superscript"/>
          <w14:textFill>
            <w14:solidFill>
              <w14:schemeClr w14:val="accent1"/>
            </w14:solidFill>
          </w14:textFill>
        </w:rPr>
        <w:t>+</w:t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和NADPH的提取</w:t>
      </w:r>
    </w:p>
    <w:p w14:paraId="47C607FC"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1、血清（浆）中NADP</w:t>
      </w:r>
      <w:r>
        <w:rPr>
          <w:rFonts w:hint="eastAsia" w:ascii="微软雅黑" w:hAnsi="微软雅黑"/>
          <w:b/>
          <w:sz w:val="22"/>
          <w:u w:val="single"/>
          <w:vertAlign w:val="superscript"/>
        </w:rPr>
        <w:t>+</w:t>
      </w:r>
      <w:r>
        <w:rPr>
          <w:rFonts w:hint="eastAsia" w:ascii="微软雅黑" w:hAnsi="微软雅黑" w:eastAsia="微软雅黑" w:cs="微软雅黑"/>
          <w:b/>
          <w:bCs/>
          <w:u w:val="single"/>
        </w:rPr>
        <w:t>和NADPH的提取备</w:t>
      </w:r>
      <w:r>
        <w:rPr>
          <w:rFonts w:hint="eastAsia" w:ascii="微软雅黑" w:hAnsi="微软雅黑" w:eastAsia="微软雅黑" w:cs="微软雅黑"/>
          <w:b/>
          <w:bCs/>
        </w:rPr>
        <w:t>：</w:t>
      </w:r>
    </w:p>
    <w:p w14:paraId="08AD433A">
      <w:pPr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/>
          <w:bCs/>
        </w:rPr>
        <w:t>NADP</w:t>
      </w:r>
      <w:r>
        <w:rPr>
          <w:rFonts w:hint="eastAsia" w:ascii="微软雅黑" w:hAnsi="微软雅黑"/>
          <w:b/>
          <w:sz w:val="22"/>
          <w:vertAlign w:val="superscript"/>
        </w:rPr>
        <w:t>+</w:t>
      </w:r>
      <w:r>
        <w:rPr>
          <w:rFonts w:hint="eastAsia" w:ascii="微软雅黑" w:hAnsi="微软雅黑" w:eastAsia="微软雅黑" w:cs="微软雅黑"/>
          <w:b/>
          <w:bCs/>
        </w:rPr>
        <w:t>的提取：</w:t>
      </w:r>
      <w:r>
        <w:rPr>
          <w:rFonts w:hint="eastAsia" w:ascii="微软雅黑" w:hAnsi="微软雅黑" w:eastAsia="微软雅黑" w:cs="微软雅黑"/>
          <w:b w:val="0"/>
          <w:bCs w:val="0"/>
        </w:rPr>
        <w:t>按照血清（浆）体积（mL）：酸性提取液体积（mL）为1：5~10的比例（建议取约0.1mL血清（浆），加入1mL酸性提取液），95℃水浴5min（盖紧，以防止水分散失）；冰浴中冷却后，10000g 4 ℃离心10min；取500μL上清液，加入500μL碱性提取液使之中和，混匀，10000g 4 ℃离心10min，取上清，置冰上待测。</w:t>
      </w:r>
    </w:p>
    <w:p w14:paraId="5450D3F0">
      <w:pP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</w:rPr>
        <w:t>NADPH的提取：</w:t>
      </w:r>
      <w:r>
        <w:rPr>
          <w:rFonts w:hint="eastAsia" w:ascii="微软雅黑" w:hAnsi="微软雅黑" w:eastAsia="微软雅黑" w:cs="微软雅黑"/>
          <w:b w:val="0"/>
          <w:bCs w:val="0"/>
        </w:rPr>
        <w:t>按照血清（浆）体积（mL）：NADPH提取液体积（mL）为1：5~10的比例（建议取约0.05mL血清（浆），加入1mLNADH碱性提取液），充分震荡，60℃水浴30min（盖紧，以防止水分散失）； 10000g 4 ℃离心10min；取上清，置冰上待测。</w:t>
      </w:r>
      <w:r>
        <w:rPr>
          <w:rFonts w:hint="eastAsia" w:ascii="微软雅黑" w:hAnsi="微软雅黑" w:eastAsia="微软雅黑" w:cs="微软雅黑"/>
          <w:b w:val="0"/>
          <w:bCs w:val="0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u w:val="singl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u w:val="single"/>
        </w:rPr>
        <w:t>、</w:t>
      </w:r>
      <w:r>
        <w:rPr>
          <w:rFonts w:hint="eastAsia" w:ascii="微软雅黑" w:hAnsi="微软雅黑" w:eastAsia="微软雅黑" w:cs="微软雅黑"/>
          <w:b/>
          <w:bCs/>
          <w:u w:val="single"/>
          <w:lang w:val="en-US" w:eastAsia="zh-CN"/>
        </w:rPr>
        <w:t>组织中NADP</w:t>
      </w:r>
      <w:r>
        <w:rPr>
          <w:rFonts w:hint="eastAsia" w:ascii="微软雅黑" w:hAnsi="微软雅黑"/>
          <w:b/>
          <w:sz w:val="22"/>
          <w:vertAlign w:val="superscript"/>
        </w:rPr>
        <w:t>+</w:t>
      </w:r>
      <w:r>
        <w:rPr>
          <w:rFonts w:hint="eastAsia" w:ascii="微软雅黑" w:hAnsi="微软雅黑" w:eastAsia="微软雅黑" w:cs="微软雅黑"/>
          <w:b/>
          <w:bCs/>
          <w:u w:val="single"/>
          <w:lang w:val="en-US" w:eastAsia="zh-CN"/>
        </w:rPr>
        <w:t>和NADPH的提取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NADP</w:t>
      </w:r>
      <w:r>
        <w:rPr>
          <w:rFonts w:hint="eastAsia" w:ascii="微软雅黑" w:hAnsi="微软雅黑"/>
          <w:b/>
          <w:sz w:val="22"/>
          <w:vertAlign w:val="superscript"/>
        </w:rPr>
        <w:t>+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的提取：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按照组织质量（g）：酸性提取液体积（mL）为1：5~10的比例（建议取约0.1g组织，加入1mL酸性提取液），冰浴研磨，95℃水浴5min（盖紧，以防止水分散失）；冰浴中冷却后，10000g 4 ℃离心10min；取500μL上清液，加入500μL碱性提取液使之中和，混匀，10000g 4 ℃离心10min，取上清，置冰上待测。</w:t>
      </w:r>
      <w:bookmarkStart w:id="0" w:name="_GoBack"/>
      <w:bookmarkEnd w:id="0"/>
    </w:p>
    <w:p w14:paraId="593DE2C9">
      <w:pP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NADPH的提取：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按照组织质量（g）：NADPH提取液体积（mL）为1：5~20的比例（建议取约0.05g组织，加入1mLNADH提取液），冰浴研磨，60℃水浴30min（盖紧，以防止水分散失）； 10000g 4 ℃离心10min，取上清，置冰上待测。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u w:val="singl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u w:val="single"/>
        </w:rPr>
        <w:t>、</w:t>
      </w:r>
      <w:r>
        <w:rPr>
          <w:rFonts w:hint="eastAsia" w:ascii="微软雅黑" w:hAnsi="微软雅黑" w:eastAsia="微软雅黑" w:cs="微软雅黑"/>
          <w:b/>
          <w:bCs/>
          <w:u w:val="single"/>
          <w:lang w:val="en-US" w:eastAsia="zh-CN"/>
        </w:rPr>
        <w:t>细胞或细菌中NADP</w:t>
      </w:r>
      <w:r>
        <w:rPr>
          <w:rFonts w:hint="eastAsia" w:ascii="微软雅黑" w:hAnsi="微软雅黑"/>
          <w:b/>
          <w:sz w:val="22"/>
          <w:u w:val="single"/>
          <w:vertAlign w:val="superscript"/>
        </w:rPr>
        <w:t>+</w:t>
      </w:r>
      <w:r>
        <w:rPr>
          <w:rFonts w:hint="eastAsia" w:ascii="微软雅黑" w:hAnsi="微软雅黑" w:eastAsia="微软雅黑" w:cs="微软雅黑"/>
          <w:b/>
          <w:bCs/>
          <w:u w:val="single"/>
          <w:lang w:val="en-US" w:eastAsia="zh-CN"/>
        </w:rPr>
        <w:t>和NADPH的提取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NADP</w:t>
      </w:r>
      <w:r>
        <w:rPr>
          <w:rFonts w:hint="eastAsia" w:ascii="微软雅黑" w:hAnsi="微软雅黑"/>
          <w:b/>
          <w:sz w:val="22"/>
          <w:vertAlign w:val="superscript"/>
        </w:rPr>
        <w:t>+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的提取：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先收集细胞或细菌到离心管内，弃上清，按照细菌或细胞数量（104个）：酸性提取液体积（mL）为500~1000：1的比例（建议500万细菌或细胞加入1mL酸性提取液），超声波破碎（冰浴，功率20％或200W，超声3s，间隔10s，重复30次），95℃水浴5min（盖紧，以防止水分散失）；冰浴中冷却后，10000g 4 ℃离心10min；取500μL上清液，加入500μL碱性提取液使之中和，混匀，10000g 4 ℃离心10min，取上清，置冰上待测。</w:t>
      </w:r>
    </w:p>
    <w:p w14:paraId="34C87BB2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NADPH的提取：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先收集细胞或细菌到离心管内，弃上清，按照细菌或细胞数量（104个）：NADPH提取液体积（mL）为500~1000：1的比例（建议500万细菌或细胞加入1mLNADPH提取液），超声波破碎（冰浴，功率20％或200W，超声3s，间隔10s，重复30次），60℃水浴30min（盖紧，以防止水分散失）； 12000g 4 ℃离心10min，取上清，置冰上待测。</w:t>
      </w:r>
      <w:r>
        <w:rPr>
          <w:rFonts w:hint="eastAsia" w:ascii="微软雅黑" w:hAnsi="微软雅黑" w:eastAsia="微软雅黑" w:cs="微软雅黑"/>
          <w:b w:val="0"/>
          <w:bCs w:val="0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测定步骤</w:t>
      </w:r>
    </w:p>
    <w:p w14:paraId="6E4B99B7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1、酶标仪预热30min以上，调节波长至450nm。</w:t>
      </w:r>
    </w:p>
    <w:p w14:paraId="7594CD74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vertAlign w:val="baseline"/>
        </w:rPr>
      </w:pPr>
      <w:r>
        <w:rPr>
          <w:rFonts w:hint="eastAsia" w:ascii="微软雅黑" w:hAnsi="微软雅黑" w:eastAsia="微软雅黑" w:cs="微软雅黑"/>
        </w:rPr>
        <w:t>2、工作液的配制：临用前按照样本数量，按以下比例配制工作液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4206"/>
      </w:tblGrid>
      <w:tr w14:paraId="1A3E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180" w:type="dxa"/>
            <w:vAlign w:val="center"/>
          </w:tcPr>
          <w:p w14:paraId="2B1061BE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试剂名称（μL）</w:t>
            </w:r>
          </w:p>
        </w:tc>
        <w:tc>
          <w:tcPr>
            <w:tcW w:w="4206" w:type="dxa"/>
            <w:vAlign w:val="center"/>
          </w:tcPr>
          <w:p w14:paraId="090B271B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工作液</w:t>
            </w:r>
          </w:p>
        </w:tc>
      </w:tr>
      <w:tr w14:paraId="20D0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180" w:type="dxa"/>
            <w:vAlign w:val="center"/>
          </w:tcPr>
          <w:p w14:paraId="02D0DEA4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试剂一</w:t>
            </w:r>
          </w:p>
        </w:tc>
        <w:tc>
          <w:tcPr>
            <w:tcW w:w="4206" w:type="dxa"/>
            <w:vAlign w:val="center"/>
          </w:tcPr>
          <w:p w14:paraId="67C2CCF3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100</w:t>
            </w:r>
          </w:p>
        </w:tc>
      </w:tr>
      <w:tr w14:paraId="7336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180" w:type="dxa"/>
            <w:vAlign w:val="center"/>
          </w:tcPr>
          <w:p w14:paraId="22D5B16B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试剂二</w:t>
            </w:r>
          </w:p>
        </w:tc>
        <w:tc>
          <w:tcPr>
            <w:tcW w:w="4206" w:type="dxa"/>
            <w:vAlign w:val="center"/>
          </w:tcPr>
          <w:p w14:paraId="43F7068A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50</w:t>
            </w:r>
          </w:p>
        </w:tc>
      </w:tr>
      <w:tr w14:paraId="4985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180" w:type="dxa"/>
            <w:vAlign w:val="center"/>
          </w:tcPr>
          <w:p w14:paraId="4DD76507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试剂三</w:t>
            </w:r>
          </w:p>
        </w:tc>
        <w:tc>
          <w:tcPr>
            <w:tcW w:w="4206" w:type="dxa"/>
            <w:vAlign w:val="center"/>
          </w:tcPr>
          <w:p w14:paraId="4A26F820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</w:tr>
    </w:tbl>
    <w:p w14:paraId="6B5C6B61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3、样本测定</w:t>
      </w:r>
      <w:r>
        <w:rPr>
          <w:rFonts w:hint="eastAsia" w:ascii="微软雅黑" w:hAnsi="微软雅黑" w:eastAsia="微软雅黑" w:cs="微软雅黑"/>
          <w:b w:val="0"/>
          <w:bCs w:val="0"/>
          <w:u w:val="no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u w:val="none"/>
        </w:rPr>
        <w:t>按下表在96孔板中加入如下试剂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4234"/>
      </w:tblGrid>
      <w:tr w14:paraId="4471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8" w:hRule="atLeast"/>
        </w:trPr>
        <w:tc>
          <w:tcPr>
            <w:tcW w:w="4180" w:type="dxa"/>
            <w:vAlign w:val="center"/>
          </w:tcPr>
          <w:p w14:paraId="2EE361B6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试剂名称（μL）</w:t>
            </w:r>
          </w:p>
        </w:tc>
        <w:tc>
          <w:tcPr>
            <w:tcW w:w="4234" w:type="dxa"/>
            <w:vAlign w:val="center"/>
          </w:tcPr>
          <w:p w14:paraId="02B77216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测定管</w:t>
            </w:r>
          </w:p>
        </w:tc>
      </w:tr>
      <w:tr w14:paraId="5EAD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180" w:type="dxa"/>
            <w:vAlign w:val="center"/>
          </w:tcPr>
          <w:p w14:paraId="221AAD04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样本</w:t>
            </w:r>
          </w:p>
        </w:tc>
        <w:tc>
          <w:tcPr>
            <w:tcW w:w="4234" w:type="dxa"/>
            <w:vAlign w:val="center"/>
          </w:tcPr>
          <w:p w14:paraId="14C77D90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50</w:t>
            </w:r>
          </w:p>
        </w:tc>
      </w:tr>
      <w:tr w14:paraId="529E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180" w:type="dxa"/>
            <w:vAlign w:val="center"/>
          </w:tcPr>
          <w:p w14:paraId="53D0C83D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测定工作液</w:t>
            </w:r>
          </w:p>
        </w:tc>
        <w:tc>
          <w:tcPr>
            <w:tcW w:w="4234" w:type="dxa"/>
            <w:vAlign w:val="center"/>
          </w:tcPr>
          <w:p w14:paraId="1E95AB90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150</w:t>
            </w:r>
          </w:p>
        </w:tc>
      </w:tr>
      <w:tr w14:paraId="5B0E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414" w:type="dxa"/>
            <w:gridSpan w:val="2"/>
            <w:vAlign w:val="center"/>
          </w:tcPr>
          <w:p w14:paraId="5E0BC700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充分混匀，于450nm下测定吸光值A1，37℃避光孵育30min，450nm下测定吸光值A2，△A=A2-A1。</w:t>
            </w:r>
          </w:p>
        </w:tc>
      </w:tr>
    </w:tbl>
    <w:p w14:paraId="0D418270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u w:val="none"/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注意事项</w:t>
      </w:r>
      <w:r>
        <w:rPr>
          <w:rFonts w:hint="eastAsia" w:ascii="微软雅黑" w:hAnsi="微软雅黑" w:eastAsia="微软雅黑" w:cs="微软雅黑"/>
          <w:b/>
          <w:bCs/>
          <w:u w:val="none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u w:val="none"/>
        </w:rPr>
        <w:t>若△A过小可增加样本量或减少提取液体积，公式中的W或V应相应改变。</w:t>
      </w:r>
      <w:r>
        <w:rPr>
          <w:rFonts w:hint="eastAsia" w:ascii="微软雅黑" w:hAnsi="微软雅黑" w:eastAsia="微软雅黑" w:cs="微软雅黑"/>
          <w:b/>
          <w:bCs/>
          <w:u w:val="none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NADP</w:t>
      </w:r>
      <w:r>
        <w:rPr>
          <w:rFonts w:hint="eastAsia" w:ascii="微软雅黑" w:hAnsi="微软雅黑"/>
          <w:b/>
          <w:bCs/>
          <w:color w:val="4874CB" w:themeColor="accent1"/>
          <w:sz w:val="22"/>
          <w:u w:val="single"/>
          <w:vertAlign w:val="superscript"/>
          <w14:textFill>
            <w14:solidFill>
              <w14:schemeClr w14:val="accent1"/>
            </w14:solidFill>
          </w14:textFill>
        </w:rPr>
        <w:t>+</w:t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和NADPH含量的计算</w:t>
      </w:r>
      <w:r>
        <w:rPr>
          <w:rFonts w:hint="eastAsia" w:ascii="微软雅黑" w:hAnsi="微软雅黑" w:eastAsia="微软雅黑" w:cs="微软雅黑"/>
          <w:b/>
          <w:bCs/>
          <w:u w:val="single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u w:val="none"/>
        </w:rPr>
        <w:t>（</w:t>
      </w:r>
      <w:r>
        <w:rPr>
          <w:rFonts w:hint="eastAsia" w:ascii="微软雅黑" w:hAnsi="微软雅黑" w:eastAsia="微软雅黑" w:cs="微软雅黑"/>
          <w:b/>
          <w:bCs/>
          <w:u w:val="single"/>
        </w:rPr>
        <w:t>一）NADP</w:t>
      </w:r>
      <w:r>
        <w:rPr>
          <w:rFonts w:hint="eastAsia" w:ascii="微软雅黑" w:hAnsi="微软雅黑"/>
          <w:b/>
          <w:sz w:val="22"/>
          <w:u w:val="single"/>
          <w:vertAlign w:val="superscript"/>
        </w:rPr>
        <w:t>+</w:t>
      </w:r>
      <w:r>
        <w:rPr>
          <w:rFonts w:hint="eastAsia" w:ascii="微软雅黑" w:hAnsi="微软雅黑" w:eastAsia="微软雅黑" w:cs="微软雅黑"/>
          <w:b/>
          <w:bCs/>
          <w:u w:val="single"/>
        </w:rPr>
        <w:t>含量的计算</w:t>
      </w:r>
      <w:r>
        <w:rPr>
          <w:rFonts w:hint="eastAsia" w:ascii="微软雅黑" w:hAnsi="微软雅黑" w:eastAsia="微软雅黑" w:cs="微软雅黑"/>
          <w:b/>
          <w:bCs/>
          <w:u w:val="none"/>
        </w:rPr>
        <w:t>：</w:t>
      </w:r>
    </w:p>
    <w:p w14:paraId="01D5E7C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标准条件下测定回归方程为y = 0.4329x +0.018，R2 = 0.9985； x为NADP（nmol/mL），y为△A。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3896995" cy="2373630"/>
            <wp:effectExtent l="0" t="0" r="8255" b="7620"/>
            <wp:docPr id="15" name="图片 1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6995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u w:val="single"/>
        </w:rPr>
        <w:t>1、血清（浆）中NADP</w:t>
      </w:r>
      <w:r>
        <w:rPr>
          <w:rFonts w:hint="eastAsia" w:ascii="微软雅黑" w:hAnsi="微软雅黑"/>
          <w:b/>
          <w:sz w:val="22"/>
          <w:u w:val="single"/>
          <w:vertAlign w:val="superscript"/>
        </w:rPr>
        <w:t>+</w:t>
      </w:r>
      <w:r>
        <w:rPr>
          <w:rFonts w:hint="eastAsia" w:ascii="微软雅黑" w:hAnsi="微软雅黑" w:eastAsia="微软雅黑" w:cs="微软雅黑"/>
          <w:b/>
          <w:bCs/>
          <w:u w:val="single"/>
        </w:rPr>
        <w:t>含量计算</w:t>
      </w:r>
      <w:r>
        <w:rPr>
          <w:rFonts w:hint="eastAsia" w:ascii="微软雅黑" w:hAnsi="微软雅黑" w:eastAsia="微软雅黑" w:cs="微软雅黑"/>
          <w:b/>
          <w:bCs/>
        </w:rPr>
        <w:t>：</w:t>
      </w:r>
      <w:r>
        <w:rPr>
          <w:rFonts w:hint="eastAsia" w:ascii="微软雅黑" w:hAnsi="微软雅黑" w:eastAsia="微软雅黑" w:cs="微软雅黑"/>
          <w:b/>
          <w:bCs/>
        </w:rPr>
        <w:br w:type="textWrapping"/>
      </w:r>
      <w:r>
        <w:rPr>
          <w:rFonts w:hint="eastAsia" w:ascii="微软雅黑" w:hAnsi="微软雅黑" w:eastAsia="微软雅黑" w:cs="微软雅黑"/>
        </w:rPr>
        <w:t>NADP</w:t>
      </w:r>
      <w:r>
        <w:rPr>
          <w:rFonts w:hint="eastAsia" w:ascii="微软雅黑" w:hAnsi="微软雅黑"/>
          <w:b/>
          <w:sz w:val="22"/>
          <w:vertAlign w:val="superscript"/>
        </w:rPr>
        <w:t>+</w:t>
      </w:r>
      <w:r>
        <w:rPr>
          <w:rFonts w:hint="eastAsia" w:ascii="微软雅黑" w:hAnsi="微软雅黑" w:eastAsia="微软雅黑" w:cs="微软雅黑"/>
        </w:rPr>
        <w:t>含量(nmol/mL）=[ (△A -0.018）÷0.4329×V1) ]÷(V3×V1÷V2)</w:t>
      </w:r>
    </w:p>
    <w:p w14:paraId="5050DFFB">
      <w:pPr>
        <w:rPr>
          <w:rFonts w:hint="eastAsia" w:ascii="微软雅黑" w:hAnsi="微软雅黑" w:eastAsia="微软雅黑" w:cs="微软雅黑"/>
          <w:b/>
          <w:bCs/>
          <w:u w:val="none"/>
        </w:rPr>
      </w:pPr>
      <w:r>
        <w:rPr>
          <w:rFonts w:hint="eastAsia" w:ascii="微软雅黑" w:hAnsi="微软雅黑" w:eastAsia="微软雅黑" w:cs="微软雅黑"/>
        </w:rPr>
        <w:t>= 46.2×(△A -0.018）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u w:val="single"/>
        </w:rPr>
        <w:t>2、组织、细菌或细胞中NADP</w:t>
      </w:r>
      <w:r>
        <w:rPr>
          <w:rFonts w:hint="eastAsia" w:ascii="微软雅黑" w:hAnsi="微软雅黑"/>
          <w:b/>
          <w:sz w:val="22"/>
          <w:u w:val="single"/>
          <w:vertAlign w:val="superscript"/>
        </w:rPr>
        <w:t>+</w:t>
      </w:r>
      <w:r>
        <w:rPr>
          <w:rFonts w:hint="eastAsia" w:ascii="微软雅黑" w:hAnsi="微软雅黑" w:eastAsia="微软雅黑" w:cs="微软雅黑"/>
          <w:b/>
          <w:bCs/>
          <w:u w:val="single"/>
        </w:rPr>
        <w:t>含量计算</w:t>
      </w:r>
      <w:r>
        <w:rPr>
          <w:rFonts w:hint="eastAsia" w:ascii="微软雅黑" w:hAnsi="微软雅黑" w:eastAsia="微软雅黑" w:cs="微软雅黑"/>
          <w:b/>
          <w:bCs/>
          <w:u w:val="none"/>
        </w:rPr>
        <w:t>：</w:t>
      </w:r>
    </w:p>
    <w:p w14:paraId="0B83F2CA"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（1）按样本蛋白浓度计算</w:t>
      </w:r>
    </w:p>
    <w:p w14:paraId="3D3C172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NADP</w:t>
      </w:r>
      <w:r>
        <w:rPr>
          <w:rFonts w:hint="eastAsia" w:ascii="微软雅黑" w:hAnsi="微软雅黑"/>
          <w:b/>
          <w:sz w:val="22"/>
          <w:vertAlign w:val="superscript"/>
        </w:rPr>
        <w:t>+</w:t>
      </w:r>
      <w:r>
        <w:rPr>
          <w:rFonts w:hint="eastAsia" w:ascii="微软雅黑" w:hAnsi="微软雅黑" w:eastAsia="微软雅黑" w:cs="微软雅黑"/>
        </w:rPr>
        <w:t xml:space="preserve"> (nmol/mg prot）=[(△A -0.018）÷0.4329×V1) ]÷(V1×Cpr)= 2.31×(△A -0.018）÷Cpr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</w:rPr>
        <w:t>（2）按样本鲜重计算</w:t>
      </w:r>
    </w:p>
    <w:p w14:paraId="6AF88F0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NADP</w:t>
      </w:r>
      <w:r>
        <w:rPr>
          <w:rFonts w:hint="eastAsia" w:ascii="微软雅黑" w:hAnsi="微软雅黑"/>
          <w:b/>
          <w:sz w:val="22"/>
          <w:vertAlign w:val="superscript"/>
        </w:rPr>
        <w:t>+</w:t>
      </w:r>
      <w:r>
        <w:rPr>
          <w:rFonts w:hint="eastAsia" w:ascii="微软雅黑" w:hAnsi="微软雅黑" w:eastAsia="微软雅黑" w:cs="微软雅黑"/>
        </w:rPr>
        <w:t xml:space="preserve"> (nmol/g 鲜重）= [(△A -0.018）÷0.4329×V1)] ÷(W×V1÷V2)</w:t>
      </w:r>
    </w:p>
    <w:p w14:paraId="66ED0BDB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=4.62×(△A -0.018）÷W</w:t>
      </w:r>
    </w:p>
    <w:p w14:paraId="10D7A053"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（3）按细菌或细胞密度计算</w:t>
      </w:r>
    </w:p>
    <w:p w14:paraId="59DACCB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NADP+ (nmol/104 cell）=[(△A -0.018）÷0.4329×V1)] ÷(500×V1÷V2)</w:t>
      </w:r>
    </w:p>
    <w:p w14:paraId="26406A6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=0.009×(△A -0.018）</w:t>
      </w:r>
    </w:p>
    <w:p w14:paraId="2177FB0F">
      <w:pPr>
        <w:rPr>
          <w:rFonts w:hint="eastAsia" w:ascii="微软雅黑" w:hAnsi="微软雅黑" w:eastAsia="微软雅黑" w:cs="微软雅黑"/>
          <w:b/>
          <w:bCs/>
          <w:u w:val="none"/>
        </w:rPr>
      </w:pPr>
      <w:r>
        <w:rPr>
          <w:rFonts w:hint="eastAsia" w:ascii="微软雅黑" w:hAnsi="微软雅黑" w:eastAsia="微软雅黑" w:cs="微软雅黑"/>
          <w:b/>
          <w:bCs/>
          <w:u w:val="none"/>
        </w:rPr>
        <w:t>（</w:t>
      </w:r>
      <w:r>
        <w:rPr>
          <w:rFonts w:hint="eastAsia" w:ascii="微软雅黑" w:hAnsi="微软雅黑" w:eastAsia="微软雅黑" w:cs="微软雅黑"/>
          <w:b/>
          <w:bCs/>
          <w:u w:val="single"/>
        </w:rPr>
        <w:t>二）NADPH含量的计算</w:t>
      </w:r>
      <w:r>
        <w:rPr>
          <w:rFonts w:hint="eastAsia" w:ascii="微软雅黑" w:hAnsi="微软雅黑" w:eastAsia="微软雅黑" w:cs="微软雅黑"/>
          <w:b/>
          <w:bCs/>
          <w:u w:val="none"/>
        </w:rPr>
        <w:t>：</w:t>
      </w:r>
    </w:p>
    <w:p w14:paraId="08E221E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标准条件下测定回归方程为y = 0.4207x +0.0378，R2 = 0.9975；x为NADPH浓度（nmol/mL），y为△A。</w:t>
      </w:r>
    </w:p>
    <w:p w14:paraId="2F882B2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微软雅黑"/>
          <w:lang w:eastAsia="zh-CN"/>
        </w:rPr>
        <w:drawing>
          <wp:inline distT="0" distB="0" distL="114300" distR="114300">
            <wp:extent cx="3588385" cy="2346325"/>
            <wp:effectExtent l="0" t="0" r="12065" b="15875"/>
            <wp:docPr id="16" name="图片 1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8385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FF7AF">
      <w:pPr>
        <w:rPr>
          <w:rFonts w:hint="eastAsia" w:ascii="微软雅黑" w:hAnsi="微软雅黑" w:eastAsia="微软雅黑" w:cs="微软雅黑"/>
          <w:b/>
          <w:bCs/>
          <w:u w:val="single"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1、血清（浆）中NADPH含量计算</w:t>
      </w:r>
    </w:p>
    <w:p w14:paraId="02FCF55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NADPH含量(nmol/mL）= [(△A -0.0378）÷0.4207×V1)] ÷(V3×V1÷V2)</w:t>
      </w:r>
    </w:p>
    <w:p w14:paraId="3F8FB5E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= 47.54× (△A -0.0378）</w:t>
      </w:r>
    </w:p>
    <w:p w14:paraId="494F616F">
      <w:pPr>
        <w:rPr>
          <w:rFonts w:hint="eastAsia" w:ascii="微软雅黑" w:hAnsi="微软雅黑" w:eastAsia="微软雅黑" w:cs="微软雅黑"/>
          <w:b/>
          <w:bCs/>
          <w:u w:val="single"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2、组织、细菌或细胞中NADPH含量计算</w:t>
      </w:r>
    </w:p>
    <w:p w14:paraId="306C4340"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（1）按样本蛋白浓度计算</w:t>
      </w:r>
    </w:p>
    <w:p w14:paraId="53248A9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NADPH (nmol/mg prot）=[ (△A -0.0378）÷0.4207×V1)] ÷(V1×Cpr)</w:t>
      </w:r>
    </w:p>
    <w:p w14:paraId="444341F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= 2.38× (△A -0.0378）÷Cpr</w:t>
      </w:r>
    </w:p>
    <w:p w14:paraId="4C60CAF3"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（2）按样本鲜重计算</w:t>
      </w:r>
    </w:p>
    <w:p w14:paraId="3DFB08A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NADPH (nmol/g 鲜重）=[(△A -0.0378）÷0.4207×V1) ]÷(W×V1÷V2)</w:t>
      </w:r>
    </w:p>
    <w:p w14:paraId="4C13A2C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=2.38× (△A -0.0378）÷W</w:t>
      </w:r>
    </w:p>
    <w:p w14:paraId="276EF76D"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（3）按细菌或细胞密度计算</w:t>
      </w:r>
    </w:p>
    <w:p w14:paraId="2EBE87A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NADPH (nmol/104 cell）=[(△A -0.0378）÷0.4207×V1) ]÷(500×V1÷V2)</w:t>
      </w:r>
    </w:p>
    <w:p w14:paraId="2238AED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=0.005× (△A -0.0378）</w:t>
      </w:r>
    </w:p>
    <w:p w14:paraId="313CB69B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V1：加入反应体系中样本体积，0.05mL；    V2：加入提取液体积，1mL；</w:t>
      </w:r>
    </w:p>
    <w:p w14:paraId="0F1593F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V3：加入血清（浆）体积：0.05mL；        Cpr：样本蛋白质浓度，mg/mL；</w:t>
      </w:r>
    </w:p>
    <w:p w14:paraId="328885AB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W：样本质量，g；                        500：细胞或细菌总数，500万。</w:t>
      </w:r>
    </w:p>
    <w:p w14:paraId="1FB9CDCE"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附：标准曲线制作过程</w:t>
      </w:r>
    </w:p>
    <w:p w14:paraId="135FE1D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1、制备NADP标准品母液（1umol/mL)：从标准品管A中称取7.4341mg加入10mL蒸馏水得到10mL 1umol/mL 的NADP。</w:t>
      </w:r>
    </w:p>
    <w:p w14:paraId="4D26481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2、制备NADPH标准品母液（1umol/mL)：在标准品管B中称取8.3335mg加入10mL水得到10mL 1umol/mL NADPH。</w:t>
      </w:r>
    </w:p>
    <w:p w14:paraId="25C9B95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3、把母液用蒸馏水稀释成以下浓度梯度的标准品：0，0.5，1，1.5，2，2.5，3nmol/mL.也可根据实际样本来调整标准品浓度。</w:t>
      </w:r>
    </w:p>
    <w:p w14:paraId="30C8B519">
      <w:pPr>
        <w:rPr>
          <w:rFonts w:hint="eastAsia" w:ascii="微软雅黑" w:hAnsi="微软雅黑" w:eastAsia="微软雅黑" w:cs="微软雅黑"/>
          <w:vertAlign w:val="baseline"/>
        </w:rPr>
      </w:pPr>
      <w:r>
        <w:rPr>
          <w:rFonts w:hint="eastAsia" w:ascii="微软雅黑" w:hAnsi="微软雅黑" w:eastAsia="微软雅黑" w:cs="微软雅黑"/>
        </w:rPr>
        <w:t>4、依据以下测定步骤操作，根据结果绘制标准曲线。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t>工作液的配制：临用前按照样本数量，按以下比例配制工作液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166"/>
      </w:tblGrid>
      <w:tr w14:paraId="0B93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261" w:type="dxa"/>
          </w:tcPr>
          <w:p w14:paraId="118201E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试剂名称（μL）</w:t>
            </w:r>
          </w:p>
        </w:tc>
        <w:tc>
          <w:tcPr>
            <w:tcW w:w="4166" w:type="dxa"/>
          </w:tcPr>
          <w:p w14:paraId="3A19A87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工作液</w:t>
            </w:r>
          </w:p>
        </w:tc>
      </w:tr>
      <w:tr w14:paraId="65A9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626E4E2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试剂一</w:t>
            </w:r>
          </w:p>
        </w:tc>
        <w:tc>
          <w:tcPr>
            <w:tcW w:w="4166" w:type="dxa"/>
          </w:tcPr>
          <w:p w14:paraId="511EF19E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100</w:t>
            </w:r>
          </w:p>
        </w:tc>
      </w:tr>
      <w:tr w14:paraId="6DE9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5C63A69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试剂二</w:t>
            </w:r>
          </w:p>
        </w:tc>
        <w:tc>
          <w:tcPr>
            <w:tcW w:w="4166" w:type="dxa"/>
          </w:tcPr>
          <w:p w14:paraId="70B690D9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50</w:t>
            </w:r>
          </w:p>
        </w:tc>
      </w:tr>
      <w:tr w14:paraId="68A4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9BA8784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试剂三</w:t>
            </w:r>
          </w:p>
        </w:tc>
        <w:tc>
          <w:tcPr>
            <w:tcW w:w="4166" w:type="dxa"/>
          </w:tcPr>
          <w:p w14:paraId="4B5E348E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10</w:t>
            </w:r>
          </w:p>
        </w:tc>
      </w:tr>
    </w:tbl>
    <w:p w14:paraId="33835CE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按下表在96孔板中加入如下试剂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3"/>
        <w:gridCol w:w="2819"/>
        <w:gridCol w:w="2753"/>
      </w:tblGrid>
      <w:tr w14:paraId="48BA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883" w:type="dxa"/>
          </w:tcPr>
          <w:p w14:paraId="78287FA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试剂名称（μL）</w:t>
            </w:r>
          </w:p>
        </w:tc>
        <w:tc>
          <w:tcPr>
            <w:tcW w:w="2819" w:type="dxa"/>
          </w:tcPr>
          <w:p w14:paraId="46EC9E0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标准管</w:t>
            </w:r>
          </w:p>
        </w:tc>
        <w:tc>
          <w:tcPr>
            <w:tcW w:w="2753" w:type="dxa"/>
          </w:tcPr>
          <w:p w14:paraId="7133583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空白管</w:t>
            </w:r>
          </w:p>
        </w:tc>
      </w:tr>
      <w:tr w14:paraId="2E59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3" w:type="dxa"/>
          </w:tcPr>
          <w:p w14:paraId="1A90AB6E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标准品</w:t>
            </w:r>
          </w:p>
        </w:tc>
        <w:tc>
          <w:tcPr>
            <w:tcW w:w="2819" w:type="dxa"/>
          </w:tcPr>
          <w:p w14:paraId="3875A84A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50</w:t>
            </w:r>
          </w:p>
        </w:tc>
        <w:tc>
          <w:tcPr>
            <w:tcW w:w="2753" w:type="dxa"/>
          </w:tcPr>
          <w:p w14:paraId="227B8988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-</w:t>
            </w:r>
          </w:p>
        </w:tc>
      </w:tr>
      <w:tr w14:paraId="5D73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3" w:type="dxa"/>
          </w:tcPr>
          <w:p w14:paraId="0D62F532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水</w:t>
            </w:r>
          </w:p>
        </w:tc>
        <w:tc>
          <w:tcPr>
            <w:tcW w:w="2819" w:type="dxa"/>
          </w:tcPr>
          <w:p w14:paraId="426EE908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-</w:t>
            </w:r>
          </w:p>
        </w:tc>
        <w:tc>
          <w:tcPr>
            <w:tcW w:w="2753" w:type="dxa"/>
          </w:tcPr>
          <w:p w14:paraId="1F083214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50</w:t>
            </w:r>
          </w:p>
        </w:tc>
      </w:tr>
      <w:tr w14:paraId="726B6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3" w:type="dxa"/>
          </w:tcPr>
          <w:p w14:paraId="3FAA0F35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测定工作液</w:t>
            </w:r>
          </w:p>
        </w:tc>
        <w:tc>
          <w:tcPr>
            <w:tcW w:w="2819" w:type="dxa"/>
          </w:tcPr>
          <w:p w14:paraId="40F67CA1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150</w:t>
            </w:r>
          </w:p>
        </w:tc>
        <w:tc>
          <w:tcPr>
            <w:tcW w:w="2753" w:type="dxa"/>
          </w:tcPr>
          <w:p w14:paraId="6D2825F8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150</w:t>
            </w:r>
          </w:p>
        </w:tc>
      </w:tr>
      <w:tr w14:paraId="1CA6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5" w:type="dxa"/>
            <w:gridSpan w:val="3"/>
          </w:tcPr>
          <w:p w14:paraId="292E3F4B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充分混匀，于450nm下测定吸光值A1，37℃避光孵育30min，450nm下测定吸光值A2，△A=A2-A1。</w:t>
            </w:r>
          </w:p>
        </w:tc>
      </w:tr>
    </w:tbl>
    <w:p w14:paraId="480BCD5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以标准品浓度（nmol/mL）为横坐标（x），以其对应的吸光值差值（ΔA）为纵坐标（y），绘制拟合曲线，替代结果计算中的标准曲线方程；</w:t>
      </w:r>
    </w:p>
    <w:p w14:paraId="08C5C98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NADP标准曲线记为y=ax+b</w:t>
      </w:r>
    </w:p>
    <w:p w14:paraId="552741F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NADPH标准曲线记为y=cx+d</w:t>
      </w:r>
    </w:p>
    <w:p w14:paraId="74C23D3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NADP和NADPH不稳定，如果标准曲线不理想，很有可能是标准品发生了降解。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预实验的意义</w:t>
      </w:r>
    </w:p>
    <w:p w14:paraId="7428D5E1">
      <w:pPr>
        <w:rPr>
          <w:rFonts w:hint="eastAsia" w:ascii="微软雅黑" w:hAnsi="微软雅黑" w:eastAsia="微软雅黑" w:cs="微软雅黑"/>
          <w:b/>
          <w:bCs/>
          <w:u w:val="single"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比色法检测试剂盒预实验非常重要</w:t>
      </w:r>
    </w:p>
    <w:p w14:paraId="341E0D3B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1、确定该试剂盒是否适合客户的样本检测，以免造成试剂盒和样本的浪费（比如低表达处理的样本）；</w:t>
      </w:r>
    </w:p>
    <w:p w14:paraId="6EA8E51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2、熟悉生化试剂盒的操作流程，尤其是初次使用生化试剂盒测定；</w:t>
      </w:r>
    </w:p>
    <w:p w14:paraId="5E93BBC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3、确定样本的处理方法及稀释倍数是否合适；</w:t>
      </w:r>
    </w:p>
    <w:p w14:paraId="7EF928D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4、了解实验过程中可能出现的实验现象或问题，以便于及时作出调整；</w:t>
      </w:r>
    </w:p>
    <w:p w14:paraId="1C603D6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5、通过3 - 5组预实验，判断试剂盒对于样本的最佳适应稀释浓度范围，指导实验样本稀释比例。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E4A4">
    <w:pPr>
      <w:pStyle w:val="3"/>
    </w:pPr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-31115</wp:posOffset>
              </wp:positionH>
              <wp:positionV relativeFrom="topMargin">
                <wp:posOffset>648970</wp:posOffset>
              </wp:positionV>
              <wp:extent cx="16507460" cy="77470"/>
              <wp:effectExtent l="0" t="0" r="8890" b="17780"/>
              <wp:wrapNone/>
              <wp:docPr id="13" name="组合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07460" cy="77561"/>
                        <a:chOff x="7910" y="1270"/>
                        <a:chExt cx="10359" cy="57"/>
                      </a:xfrm>
                    </wpg:grpSpPr>
                    <wps:wsp>
                      <wps:cNvPr id="5" name="直接连接符 5"/>
                      <wps:cNvCnPr/>
                      <wps:spPr>
                        <a:xfrm>
                          <a:off x="7917" y="1293"/>
                          <a:ext cx="10352" cy="1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12" name="组合 12"/>
                      <wpg:cNvGrpSpPr/>
                      <wpg:grpSpPr>
                        <a:xfrm>
                          <a:off x="7910" y="1270"/>
                          <a:ext cx="10359" cy="57"/>
                          <a:chOff x="7910" y="1270"/>
                          <a:chExt cx="10359" cy="57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7910" y="1270"/>
                            <a:ext cx="617" cy="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17844" y="1270"/>
                            <a:ext cx="425" cy="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7245" y="1270"/>
                            <a:ext cx="425" cy="5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.45pt;margin-top:51.1pt;height:6.1pt;width:1299.8pt;mso-position-horizontal-relative:page;mso-position-vertical-relative:page;z-index:-251656192;mso-width-relative:page;mso-height-relative:page;" coordorigin="7910,1270" coordsize="10359,57" o:gfxdata="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">
              <o:lock v:ext="edit" aspectratio="f"/>
              <v:line id="_x0000_s1026" o:spid="_x0000_s1026" o:spt="20" style="position:absolute;left:7917;top:1293;height:11;width:10352;" filled="f" stroked="t" coordsize="21600,21600" o:gfxdata="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3wtursAAADa&#10;AAAADwAAAAAAAAABACAAAAAiAAAAZHJzL2Rvd25yZXYueG1sUEsBAhQAFAAAAAgAh07iQDMvBZ47&#10;AAAAOQAAABAAAAAAAAAAAQAgAAAACgEAAGRycy9zaGFwZXhtbC54bWxQSwUGAAAAAAYABgBbAQAA&#10;tAMAAAAA&#10;">
                <v:fill on="f" focussize="0,0"/>
                <v:stroke weight="1pt" color="#0000FF [3204]" miterlimit="8" joinstyle="miter"/>
                <v:imagedata o:title=""/>
                <o:lock v:ext="edit" aspectratio="f"/>
              </v:line>
              <v:group id="_x0000_s1026" o:spid="_x0000_s1026" o:spt="203" style="position:absolute;left:7910;top:1270;height:57;width:10359;" coordorigin="7910,1270" coordsize="10359,57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<o:lock v:ext="edit" aspectratio="f"/>
                <v:rect id="_x0000_s1026" o:spid="_x0000_s1026" o:spt="1" style="position:absolute;left:7910;top:1270;height:57;width:617;v-text-anchor:middle;" fillcolor="#4874CB [3204]" filled="t" stroked="f" coordsize="21600,21600" o:gfxdata="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pIzO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7844;top:1270;height:57;width:425;v-text-anchor:middle;" fillcolor="#4874CB [3204]" filled="t" stroked="f" coordsize="21600,21600" o:gfxdata="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6ClV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7245;top:1270;height:57;width:425;v-text-anchor:middle;" fillcolor="#EE822F [3205]" filled="t" stroked="f" coordsize="21600,21600" o:gfxdata="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3Y6gm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v:group>
          </w:pict>
        </mc:Fallback>
      </mc:AlternateContent>
    </w:r>
    <w: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-461645</wp:posOffset>
          </wp:positionV>
          <wp:extent cx="526415" cy="473710"/>
          <wp:effectExtent l="0" t="0" r="6985" b="2540"/>
          <wp:wrapNone/>
          <wp:docPr id="14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415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-832485</wp:posOffset>
              </wp:positionH>
              <wp:positionV relativeFrom="paragraph">
                <wp:posOffset>-527685</wp:posOffset>
              </wp:positionV>
              <wp:extent cx="70485" cy="617220"/>
              <wp:effectExtent l="0" t="0" r="5715" b="1143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85" cy="617220"/>
                      </a:xfrm>
                      <a:prstGeom prst="rect">
                        <a:avLst/>
                      </a:prstGeom>
                      <a:solidFill>
                        <a:srgbClr val="D4F4F2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65.55pt;margin-top:-41.55pt;height:48.6pt;width:5.55pt;z-index:251663360;mso-width-relative:page;mso-height-relative:page;" fillcolor="#D4F4F2" filled="t" stroked="f" coordsize="21600,21600" o:gfxdata="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xnLxdgAAAAMAQAADwAAAAAAAAABACAAAAAiAAAAZHJzL2Rvd25yZXYueG1sUEsBAhQAFAAAAAgA&#10;h07iQDKqWW+zAQAAXwMAAA4AAAAAAAAAAQAgAAAAJwEAAGRycy9lMm9Eb2MueG1sUEsFBgAAAAAG&#10;AAYAWQEAAEw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-956310</wp:posOffset>
              </wp:positionH>
              <wp:positionV relativeFrom="paragraph">
                <wp:posOffset>-542925</wp:posOffset>
              </wp:positionV>
              <wp:extent cx="99060" cy="617220"/>
              <wp:effectExtent l="0" t="0" r="15240" b="1143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617220"/>
                      </a:xfrm>
                      <a:prstGeom prst="rect">
                        <a:avLst/>
                      </a:prstGeom>
                      <a:solidFill>
                        <a:srgbClr val="A9E9E4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DF49D1">
                          <w:pPr>
                            <w:jc w:val="center"/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75.3pt;margin-top:-42.75pt;height:48.6pt;width:7.8pt;z-index:251662336;mso-width-relative:page;mso-height-relative:page;" fillcolor="#A9E9E4" filled="t" stroked="f" coordsize="21600,21600" o:gfxdata="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x/+2p2gAAAAwBAAAPAAAAAAAAAAEAIAAAACIAAABkcnMvZG93bnJldi54bWxQSwEC&#10;FAAUAAAACACHTuJA9HBbK7kBAABoAwAADgAAAAAAAAABACAAAAApAQAAZHJzL2Uyb0RvYy54bWxQ&#10;SwUGAAAAAAYABgBZAQAAVA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04DF49D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-1133475</wp:posOffset>
              </wp:positionH>
              <wp:positionV relativeFrom="paragraph">
                <wp:posOffset>-600075</wp:posOffset>
              </wp:positionV>
              <wp:extent cx="134620" cy="683895"/>
              <wp:effectExtent l="0" t="0" r="17780" b="190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620" cy="683895"/>
                      </a:xfrm>
                      <a:prstGeom prst="rect">
                        <a:avLst/>
                      </a:prstGeom>
                      <a:solidFill>
                        <a:srgbClr val="7DDFD7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89.25pt;margin-top:-47.25pt;height:53.85pt;width:10.6pt;z-index:251661312;mso-width-relative:page;mso-height-relative:page;" fillcolor="#7DDFD7" filled="t" stroked="f" coordsize="21600,21600" o:gfxdata="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toB3tkAAAAMAQAADwAAAAAAAAABACAAAAAiAAAAZHJzL2Rvd25yZXYueG1sUEsBAhQAFAAAAAgA&#10;h07iQKEKB8uyAQAAXgMAAA4AAAAAAAAAAQAgAAAAKAEAAGRycy9lMm9Eb2MueG1sUEsFBgAAAAAG&#10;AAYAWQEAAEw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mc:AlternateContent>
                <mc:Choice Requires="wp14">
                  <wp:positionH relativeFrom="page">
                    <wp14:pctPosHOffset>8000</wp14:pctPosHOffset>
                  </wp:positionH>
                </mc:Choice>
                <mc:Fallback>
                  <wp:positionH relativeFrom="page">
                    <wp:posOffset>604520</wp:posOffset>
                  </wp:positionH>
                </mc:Fallback>
              </mc:AlternateContent>
              <mc:AlternateContent>
                <mc:Choice Requires="wp14">
                  <wp:positionV relativeFrom="topMargin">
                    <wp14:pctPosVOffset>25000</wp14:pctPosVOffset>
                  </wp:positionV>
                </mc:Choice>
                <mc:Fallback>
                  <wp:positionV relativeFrom="page">
                    <wp:posOffset>228600</wp:posOffset>
                  </wp:positionV>
                </mc:Fallback>
              </mc:AlternateContent>
              <wp:extent cx="6203315" cy="471170"/>
              <wp:effectExtent l="0" t="0" r="0" b="0"/>
              <wp:wrapNone/>
              <wp:docPr id="11" name="组合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3315" cy="514350"/>
                        <a:chOff x="7947" y="630"/>
                        <a:chExt cx="9769" cy="810"/>
                      </a:xfrm>
                    </wpg:grpSpPr>
                    <wps:wsp>
                      <wps:cNvPr id="4" name="任意多边形 4"/>
                      <wps:cNvSpPr/>
                      <wps:spPr>
                        <a:xfrm>
                          <a:off x="7947" y="630"/>
                          <a:ext cx="165" cy="389"/>
                        </a:xfrm>
                        <a:custGeom>
                          <a:avLst/>
                          <a:gdLst>
                            <a:gd name="connsiteX0" fmla="*/ 0 w 165"/>
                            <a:gd name="connsiteY0" fmla="*/ 0 h 410"/>
                            <a:gd name="connsiteX1" fmla="*/ 162 w 165"/>
                            <a:gd name="connsiteY1" fmla="*/ 55 h 410"/>
                            <a:gd name="connsiteX2" fmla="*/ 165 w 165"/>
                            <a:gd name="connsiteY2" fmla="*/ 410 h 410"/>
                            <a:gd name="connsiteX3" fmla="*/ 0 w 165"/>
                            <a:gd name="connsiteY3" fmla="*/ 358 h 410"/>
                            <a:gd name="connsiteX4" fmla="*/ 0 w 165"/>
                            <a:gd name="connsiteY4" fmla="*/ 0 h 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" h="410">
                              <a:moveTo>
                                <a:pt x="0" y="0"/>
                              </a:moveTo>
                              <a:lnTo>
                                <a:pt x="162" y="55"/>
                              </a:lnTo>
                              <a:lnTo>
                                <a:pt x="165" y="410"/>
                              </a:lnTo>
                              <a:lnTo>
                                <a:pt x="0" y="3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任意多边形 3"/>
                      <wps:cNvSpPr/>
                      <wps:spPr>
                        <a:xfrm>
                          <a:off x="8034" y="738"/>
                          <a:ext cx="165" cy="392"/>
                        </a:xfrm>
                        <a:custGeom>
                          <a:avLst/>
                          <a:gdLst>
                            <a:gd name="connsiteX0" fmla="*/ 0 w 165"/>
                            <a:gd name="connsiteY0" fmla="*/ 0 h 410"/>
                            <a:gd name="connsiteX1" fmla="*/ 162 w 165"/>
                            <a:gd name="connsiteY1" fmla="*/ 55 h 410"/>
                            <a:gd name="connsiteX2" fmla="*/ 165 w 165"/>
                            <a:gd name="connsiteY2" fmla="*/ 410 h 410"/>
                            <a:gd name="connsiteX3" fmla="*/ 0 w 165"/>
                            <a:gd name="connsiteY3" fmla="*/ 358 h 410"/>
                            <a:gd name="connsiteX4" fmla="*/ 0 w 165"/>
                            <a:gd name="connsiteY4" fmla="*/ 0 h 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" h="410">
                              <a:moveTo>
                                <a:pt x="0" y="0"/>
                              </a:moveTo>
                              <a:lnTo>
                                <a:pt x="162" y="55"/>
                              </a:lnTo>
                              <a:lnTo>
                                <a:pt x="165" y="410"/>
                              </a:lnTo>
                              <a:lnTo>
                                <a:pt x="0" y="3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文本框 9"/>
                      <wps:cNvSpPr txBox="1"/>
                      <wps:spPr>
                        <a:xfrm>
                          <a:off x="8278" y="646"/>
                          <a:ext cx="9438" cy="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1EC8A">
                            <w:pPr>
                              <w:pStyle w:val="3"/>
                              <w:spacing w:after="120"/>
                              <w:jc w:val="left"/>
                              <w:rPr>
                                <w:rFonts w:hint="default" w:cs="黑体" w:eastAsiaTheme="minorEastAsia"/>
                                <w:color w:val="262626" w:themeColor="text1" w:themeTint="D9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cs="黑体"/>
                                <w:color w:val="262626" w:themeColor="text1" w:themeTint="D9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本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  <w:lang w:val="en-US" w:eastAsia="zh-CN"/>
                              </w:rPr>
                              <w:t>产品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 xml:space="preserve">仅供科研使用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A2869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 xml:space="preserve">不得用于其他用途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订购热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2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22"/>
                                <w:position w:val="-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021-54845833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15800441009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7.6pt;margin-top:18pt;height:37.1pt;width:488.45pt;mso-position-horizontal-relative:page;mso-position-vertical-relative:page;z-index:-251657216;mso-width-relative:page;mso-height-relative:page;" coordorigin="7947,630" coordsize="9769,810" o:gfxdata="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">
              <o:lock v:ext="edit" aspectratio="f"/>
              <v:shape id="_x0000_s1026" o:spid="_x0000_s1026" o:spt="100" style="position:absolute;left:7947;top:630;height:389;width:165;v-text-anchor:middle;" fillcolor="#EE822F [3205]" filled="t" stroked="f" coordsize="165,410" o:gfxdata="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weVrS5AAAA2gAA&#10;AA8AAAAAAAAAAQAgAAAAIgAAAGRycy9kb3ducmV2LnhtbFBLAQIUABQAAAAIAIdO4kAzLwWeOwAA&#10;ADkAAAAQAAAAAAAAAAEAIAAAAAgBAABkcnMvc2hhcGV4bWwueG1sUEsFBgAAAAAGAAYAWwEAALID&#10;AAAAAA==&#10;" path="m0,0l162,55,165,410,0,358,0,0xe">
                <v:path o:connectlocs="0,0;162,52;165,389;0,339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8034;top:738;height:392;width:165;v-text-anchor:middle;" fillcolor="#4874CB [3204]" filled="t" stroked="f" coordsize="165,410" o:gfxdata="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fWoGugAAANoA&#10;AAAPAAAAAAAAAAEAIAAAACIAAABkcnMvZG93bnJldi54bWxQSwECFAAUAAAACACHTuJAMy8FnjsA&#10;AAA5AAAAEAAAAAAAAAABACAAAAAJAQAAZHJzL3NoYXBleG1sLnhtbFBLBQYAAAAABgAGAFsBAACz&#10;AwAAAAA=&#10;" path="m0,0l162,55,165,410,0,358,0,0xe">
                <v:path o:connectlocs="0,0;162,52;165,392;0,342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8278;top:646;height:794;width:9438;" filled="f" stroked="f" coordsize="21600,21600" o:gfxdata="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G35Mm2AAAA2gAAAA8A&#10;AAAAAAAAAQAgAAAAIgAAAGRycy9kb3ducmV2LnhtbFBLAQIUABQAAAAIAIdO4kAzLwWeOwAAADkA&#10;AAAQAAAAAAAAAAEAIAAAAAUBAABkcnMvc2hhcGV4bWwueG1sUEsFBgAAAAAGAAYAWwEAAK8DAAAA&#10;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C11EC8A">
                      <w:pPr>
                        <w:pStyle w:val="3"/>
                        <w:spacing w:after="120"/>
                        <w:jc w:val="left"/>
                        <w:rPr>
                          <w:rFonts w:hint="default" w:cs="黑体" w:eastAsiaTheme="minorEastAsia"/>
                          <w:color w:val="262626" w:themeColor="text1" w:themeTint="D9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cs="黑体"/>
                          <w:color w:val="262626" w:themeColor="text1" w:themeTint="D9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本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  <w:lang w:val="en-US" w:eastAsia="zh-CN"/>
                        </w:rPr>
                        <w:t>产品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 xml:space="preserve">仅供科研使用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A2869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 xml:space="preserve">不得用于其他用途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订购热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2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线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-14"/>
                          <w:position w:val="-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22"/>
                          <w:position w:val="-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021-54845833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15800441009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75BF0B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50FE3"/>
    <w:rsid w:val="097E7F9F"/>
    <w:rsid w:val="20F65E55"/>
    <w:rsid w:val="29070489"/>
    <w:rsid w:val="54D615E8"/>
    <w:rsid w:val="5E3A30BC"/>
    <w:rsid w:val="67D50FE3"/>
    <w:rsid w:val="6E54135A"/>
    <w:rsid w:val="7250197E"/>
    <w:rsid w:val="72BC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2594</Words>
  <Characters>3683</Characters>
  <Lines>0</Lines>
  <Paragraphs>0</Paragraphs>
  <TotalTime>1</TotalTime>
  <ScaleCrop>false</ScaleCrop>
  <LinksUpToDate>false</LinksUpToDate>
  <CharactersWithSpaces>3896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2026-02-27T02:21:00Z</dcterms:created>
  <dc:creator>~粉色</dc:creator>
  <cp:lastModifiedBy>WPS_1668994016</cp:lastModifiedBy>
  <dcterms:modified xsi:type="dcterms:W3CDTF">2026-02-28T06:05:07Z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F10D2EC614B34482AD2DE060B12C5B86_13</vt:lpwstr>
  </property>
  <property fmtid="{D5CDD505-2E9C-101B-9397-08002B2CF9AE}" pid="4" name="KSOTemplateDocerSaveRecord">
    <vt:lpwstr>eyJoZGlkIjoiMzIzODRiNTExMTgwZWM1M2MwM2M5MTMzZjRjOTI3ZDYiLCJ1c2VySWQiOiIxNDQ0OTI1NTA2In0=</vt:lpwstr>
  </property>
</Properties>
</file>